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E3C4" wp14:editId="7A0E924B">
            <wp:simplePos x="0" y="0"/>
            <wp:positionH relativeFrom="column">
              <wp:posOffset>2636520</wp:posOffset>
            </wp:positionH>
            <wp:positionV relativeFrom="paragraph">
              <wp:posOffset>-142240</wp:posOffset>
            </wp:positionV>
            <wp:extent cx="590550" cy="740410"/>
            <wp:effectExtent l="0" t="0" r="0" b="0"/>
            <wp:wrapNone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25038" w:rsidRPr="00F15754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Pr="006C526C" w:rsidRDefault="00927062" w:rsidP="00927062">
      <w:pPr>
        <w:ind w:right="1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</w:t>
      </w:r>
      <w:r w:rsidR="00852D20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ПОСТАНОВЛЕНИ</w:t>
      </w:r>
      <w:r w:rsidR="00852D20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C66E2" w:rsidRDefault="00AC66E2" w:rsidP="00B25038">
      <w:pPr>
        <w:ind w:right="18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852D20" w:rsidRDefault="00040B26" w:rsidP="00B25038">
      <w:pPr>
        <w:ind w:right="18"/>
        <w:rPr>
          <w:rFonts w:ascii="Times New Roman" w:hAnsi="Times New Roman" w:cs="Times New Roman"/>
          <w:sz w:val="28"/>
          <w:szCs w:val="28"/>
          <w:u w:val="single"/>
        </w:rPr>
      </w:pPr>
      <w:r w:rsidRPr="00040B26">
        <w:rPr>
          <w:rFonts w:ascii="Times New Roman" w:hAnsi="Times New Roman" w:cs="Times New Roman"/>
          <w:sz w:val="28"/>
          <w:szCs w:val="28"/>
          <w:u w:val="single"/>
        </w:rPr>
        <w:t>30.12.2020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66E2">
        <w:t xml:space="preserve">    </w:t>
      </w:r>
      <w:r w:rsidR="00B25038">
        <w:t xml:space="preserve">                                                   </w:t>
      </w:r>
      <w:r w:rsidR="002134F3">
        <w:t xml:space="preserve">                    </w:t>
      </w:r>
      <w:r w:rsidR="00852D20">
        <w:t xml:space="preserve">     </w:t>
      </w:r>
      <w:r w:rsidR="002134F3">
        <w:t xml:space="preserve">  </w:t>
      </w:r>
      <w:r w:rsidR="0081502B" w:rsidRPr="00852D2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0B26">
        <w:rPr>
          <w:rFonts w:ascii="Times New Roman" w:hAnsi="Times New Roman" w:cs="Times New Roman"/>
          <w:sz w:val="28"/>
          <w:szCs w:val="28"/>
          <w:u w:val="single"/>
        </w:rPr>
        <w:t>202-па-нпа</w:t>
      </w:r>
    </w:p>
    <w:p w:rsidR="00B25038" w:rsidRPr="00BB4BF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5702E4" w:rsidRPr="00EA3939" w:rsidRDefault="005702E4" w:rsidP="005702E4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6C526C">
        <w:rPr>
          <w:rFonts w:ascii="Times New Roman" w:hAnsi="Times New Roman" w:cs="Times New Roman"/>
          <w:sz w:val="24"/>
          <w:szCs w:val="24"/>
        </w:rPr>
        <w:t xml:space="preserve">п.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B25038" w:rsidRDefault="00B25038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C66E2" w:rsidRPr="00AC66E2" w:rsidRDefault="00AC66E2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Усть-Юган от 29.11.2018 № 247-па </w:t>
      </w:r>
      <w:r w:rsidR="00B404AB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="00317E3C" w:rsidRPr="00AC66E2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</w:p>
    <w:p w:rsidR="00AC66E2" w:rsidRDefault="00317E3C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C66E2">
        <w:rPr>
          <w:rFonts w:ascii="Times New Roman" w:hAnsi="Times New Roman" w:cs="Times New Roman"/>
          <w:bCs/>
          <w:sz w:val="28"/>
          <w:szCs w:val="28"/>
        </w:rPr>
        <w:t>муниципальной программы «Управление имуществом в сельском поселении Усть-Юган на 201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9</w:t>
      </w:r>
      <w:r w:rsidRPr="00AC66E2">
        <w:rPr>
          <w:rFonts w:ascii="Times New Roman" w:hAnsi="Times New Roman" w:cs="Times New Roman"/>
          <w:bCs/>
          <w:sz w:val="28"/>
          <w:szCs w:val="28"/>
        </w:rPr>
        <w:t>-202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5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 годы» 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End"/>
    </w:p>
    <w:p w:rsidR="002D383C" w:rsidRPr="00AC66E2" w:rsidRDefault="00AC66E2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A94378">
        <w:rPr>
          <w:rFonts w:ascii="Times New Roman" w:hAnsi="Times New Roman" w:cs="Times New Roman"/>
          <w:bCs/>
          <w:sz w:val="28"/>
          <w:szCs w:val="28"/>
        </w:rPr>
        <w:t>, от 06.05.2020 № 88-па-нпа</w:t>
      </w:r>
      <w:r w:rsidR="002D15C1">
        <w:rPr>
          <w:rFonts w:ascii="Times New Roman" w:hAnsi="Times New Roman" w:cs="Times New Roman"/>
          <w:bCs/>
          <w:sz w:val="28"/>
          <w:szCs w:val="28"/>
        </w:rPr>
        <w:t>, от 30.11.2020                № 181-па-нпа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)</w:t>
      </w:r>
    </w:p>
    <w:p w:rsidR="003B6900" w:rsidRPr="00AC66E2" w:rsidRDefault="003B6900" w:rsidP="00AD75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91A16" w:rsidRPr="00AC66E2" w:rsidRDefault="00F43159" w:rsidP="00C17D0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статьей 179 Бюджетного кодекса Российской Федерации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31.07.1998 № 145-ФЗ,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рации</w:t>
      </w:r>
      <w:r w:rsidR="006E65C7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, в соответствии с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Усть-Юган от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07.11.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201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6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160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-па «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О муниципальных и ведомственных цел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вых программах муниципального образования сельское поселение Усть-Юган» </w:t>
      </w:r>
      <w:proofErr w:type="gramStart"/>
      <w:r w:rsidRPr="00AC66E2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4F781D" w:rsidRPr="00AC66E2" w:rsidRDefault="004F781D" w:rsidP="00C17D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ab/>
      </w:r>
    </w:p>
    <w:p w:rsidR="00AD75E3" w:rsidRPr="00AC66E2" w:rsidRDefault="00AD75E3" w:rsidP="00AC66E2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781D" w:rsidRPr="00AC66E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0298C">
        <w:rPr>
          <w:rFonts w:ascii="Times New Roman" w:hAnsi="Times New Roman" w:cs="Times New Roman"/>
          <w:sz w:val="28"/>
          <w:szCs w:val="28"/>
        </w:rPr>
        <w:t>Внести в</w:t>
      </w:r>
      <w:r w:rsidR="0081502B">
        <w:rPr>
          <w:rFonts w:ascii="Times New Roman" w:hAnsi="Times New Roman" w:cs="Times New Roman"/>
          <w:sz w:val="28"/>
          <w:szCs w:val="28"/>
        </w:rPr>
        <w:t xml:space="preserve"> </w:t>
      </w:r>
      <w:r w:rsidRPr="00AC66E2">
        <w:rPr>
          <w:rFonts w:ascii="Times New Roman" w:hAnsi="Times New Roman" w:cs="Times New Roman"/>
          <w:sz w:val="28"/>
          <w:szCs w:val="28"/>
        </w:rPr>
        <w:t>постановлени</w:t>
      </w:r>
      <w:r w:rsidR="00A0298C">
        <w:rPr>
          <w:rFonts w:ascii="Times New Roman" w:hAnsi="Times New Roman" w:cs="Times New Roman"/>
          <w:sz w:val="28"/>
          <w:szCs w:val="28"/>
        </w:rPr>
        <w:t>е</w:t>
      </w:r>
      <w:r w:rsidRPr="00AC66E2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от 29.11.2018 № 247-па </w:t>
      </w:r>
      <w:r w:rsidR="002D2DE8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Pr="00AC66E2">
        <w:rPr>
          <w:rFonts w:ascii="Times New Roman" w:hAnsi="Times New Roman" w:cs="Times New Roman"/>
          <w:bCs/>
          <w:sz w:val="28"/>
          <w:szCs w:val="28"/>
        </w:rPr>
        <w:t>б утверждении муниципальной программы «Управление имуществом в сельском поселении Усть-Юган на 2019-2025 г</w:t>
      </w:r>
      <w:r w:rsidRPr="00AC66E2">
        <w:rPr>
          <w:rFonts w:ascii="Times New Roman" w:hAnsi="Times New Roman" w:cs="Times New Roman"/>
          <w:bCs/>
          <w:sz w:val="28"/>
          <w:szCs w:val="28"/>
        </w:rPr>
        <w:t>о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ды» 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>,</w:t>
      </w:r>
      <w:r w:rsidR="00AC66E2" w:rsidRPr="00AC66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A94378">
        <w:rPr>
          <w:rFonts w:ascii="Times New Roman" w:hAnsi="Times New Roman" w:cs="Times New Roman"/>
          <w:bCs/>
          <w:sz w:val="28"/>
          <w:szCs w:val="28"/>
        </w:rPr>
        <w:t>,</w:t>
      </w:r>
      <w:r w:rsidR="00A94378" w:rsidRPr="00A943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378">
        <w:rPr>
          <w:rFonts w:ascii="Times New Roman" w:hAnsi="Times New Roman" w:cs="Times New Roman"/>
          <w:bCs/>
          <w:sz w:val="28"/>
          <w:szCs w:val="28"/>
        </w:rPr>
        <w:t>от 06.05.2020 № 88-па-нпа</w:t>
      </w:r>
      <w:r w:rsidR="002D15C1">
        <w:rPr>
          <w:rFonts w:ascii="Times New Roman" w:hAnsi="Times New Roman" w:cs="Times New Roman"/>
          <w:bCs/>
          <w:sz w:val="28"/>
          <w:szCs w:val="28"/>
        </w:rPr>
        <w:t>,</w:t>
      </w:r>
      <w:r w:rsidR="002D15C1" w:rsidRPr="002D15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15C1">
        <w:rPr>
          <w:rFonts w:ascii="Times New Roman" w:hAnsi="Times New Roman" w:cs="Times New Roman"/>
          <w:bCs/>
          <w:sz w:val="28"/>
          <w:szCs w:val="28"/>
        </w:rPr>
        <w:t>от 30.11.2020 № 181-па-нпа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AC66E2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1.1</w:t>
      </w:r>
      <w:r w:rsidR="00DA3734" w:rsidRPr="00AC66E2">
        <w:rPr>
          <w:rFonts w:ascii="Times New Roman" w:hAnsi="Times New Roman" w:cs="Times New Roman"/>
          <w:sz w:val="28"/>
          <w:szCs w:val="28"/>
        </w:rPr>
        <w:t xml:space="preserve">. </w:t>
      </w:r>
      <w:r w:rsidRPr="00AC66E2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 xml:space="preserve">2. Настоящее постановление подлежит опубликованию (обнародованию) в бюллетене «Усть-Юганский вестник» и размещению на официальном сайте </w:t>
      </w:r>
      <w:r w:rsidRPr="00AC66E2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 сельского поселения Усть-Юган в сети И</w:t>
      </w:r>
      <w:r w:rsidRPr="00AC66E2">
        <w:rPr>
          <w:rFonts w:ascii="Times New Roman" w:hAnsi="Times New Roman" w:cs="Times New Roman"/>
          <w:sz w:val="28"/>
          <w:szCs w:val="28"/>
        </w:rPr>
        <w:t>н</w:t>
      </w:r>
      <w:r w:rsidRPr="00AC66E2">
        <w:rPr>
          <w:rFonts w:ascii="Times New Roman" w:hAnsi="Times New Roman" w:cs="Times New Roman"/>
          <w:sz w:val="28"/>
          <w:szCs w:val="28"/>
        </w:rPr>
        <w:t>тернет.</w:t>
      </w:r>
    </w:p>
    <w:p w:rsidR="00AD75E3" w:rsidRPr="00AC66E2" w:rsidRDefault="00AD75E3" w:rsidP="00AD75E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официального опу</w:t>
      </w:r>
      <w:r w:rsidRPr="00AC66E2">
        <w:rPr>
          <w:rFonts w:ascii="Times New Roman" w:hAnsi="Times New Roman" w:cs="Times New Roman"/>
          <w:sz w:val="28"/>
          <w:szCs w:val="28"/>
        </w:rPr>
        <w:t>б</w:t>
      </w:r>
      <w:r w:rsidRPr="00AC66E2">
        <w:rPr>
          <w:rFonts w:ascii="Times New Roman" w:hAnsi="Times New Roman" w:cs="Times New Roman"/>
          <w:sz w:val="28"/>
          <w:szCs w:val="28"/>
        </w:rPr>
        <w:t>ликования (обнародования) в бюллетене «Усть-Юганский вестник».</w:t>
      </w:r>
    </w:p>
    <w:p w:rsidR="00AD75E3" w:rsidRPr="00AC66E2" w:rsidRDefault="00AD75E3" w:rsidP="00AD75E3">
      <w:pPr>
        <w:pStyle w:val="ac"/>
        <w:ind w:firstLine="709"/>
        <w:rPr>
          <w:rFonts w:ascii="Times New Roman" w:hAnsi="Times New Roman"/>
          <w:sz w:val="28"/>
          <w:szCs w:val="28"/>
        </w:rPr>
      </w:pPr>
      <w:r w:rsidRPr="00AC66E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66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66E2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AD75E3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Pr="00AC66E2" w:rsidRDefault="00A5241F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E3" w:rsidRPr="00AC66E2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6E2" w:rsidRDefault="00FF6917" w:rsidP="00904A09">
      <w:pPr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Глав</w:t>
      </w:r>
      <w:r w:rsidR="005B0DDC">
        <w:rPr>
          <w:rFonts w:ascii="Times New Roman" w:hAnsi="Times New Roman" w:cs="Times New Roman"/>
          <w:sz w:val="28"/>
          <w:szCs w:val="28"/>
        </w:rPr>
        <w:t>а</w:t>
      </w:r>
      <w:r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AC66E2">
        <w:rPr>
          <w:rFonts w:ascii="Times New Roman" w:hAnsi="Times New Roman" w:cs="Times New Roman"/>
          <w:sz w:val="28"/>
          <w:szCs w:val="28"/>
        </w:rPr>
        <w:t>пос</w:t>
      </w:r>
      <w:r w:rsidR="00904A09" w:rsidRPr="00AC66E2">
        <w:rPr>
          <w:rFonts w:ascii="Times New Roman" w:hAnsi="Times New Roman" w:cs="Times New Roman"/>
          <w:sz w:val="28"/>
          <w:szCs w:val="28"/>
        </w:rPr>
        <w:t>еления</w:t>
      </w:r>
    </w:p>
    <w:p w:rsidR="00E324C4" w:rsidRDefault="00AC66E2" w:rsidP="00904A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Усть-Юган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5241F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5B0DDC">
        <w:rPr>
          <w:rFonts w:ascii="Times New Roman" w:hAnsi="Times New Roman" w:cs="Times New Roman"/>
          <w:sz w:val="28"/>
          <w:szCs w:val="28"/>
        </w:rPr>
        <w:t>В.А. Мякишев</w:t>
      </w: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A5241F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DDC" w:rsidRDefault="005B0DDC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2D20" w:rsidRDefault="000B6B25" w:rsidP="005B0DDC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07114" w:rsidRPr="00A5241F" w:rsidRDefault="00107114" w:rsidP="00852D20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129D8">
        <w:rPr>
          <w:rFonts w:ascii="Times New Roman" w:hAnsi="Times New Roman" w:cs="Times New Roman"/>
          <w:sz w:val="28"/>
          <w:szCs w:val="28"/>
        </w:rPr>
        <w:t>п</w:t>
      </w:r>
      <w:r w:rsidR="000B6B25" w:rsidRPr="00A5241F">
        <w:rPr>
          <w:rFonts w:ascii="Times New Roman" w:hAnsi="Times New Roman" w:cs="Times New Roman"/>
          <w:sz w:val="28"/>
          <w:szCs w:val="28"/>
        </w:rPr>
        <w:t>остановлени</w:t>
      </w:r>
      <w:r w:rsidR="00852D20">
        <w:rPr>
          <w:rFonts w:ascii="Times New Roman" w:hAnsi="Times New Roman" w:cs="Times New Roman"/>
          <w:sz w:val="28"/>
          <w:szCs w:val="28"/>
        </w:rPr>
        <w:t>ю</w:t>
      </w:r>
      <w:r w:rsidR="001129D8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64EC2" w:rsidRPr="00A5241F" w:rsidRDefault="00107114" w:rsidP="0010711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B6B25" w:rsidRPr="00A5241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B0DDC" w:rsidRPr="00A5241F">
        <w:rPr>
          <w:rFonts w:ascii="Times New Roman" w:hAnsi="Times New Roman" w:cs="Times New Roman"/>
          <w:sz w:val="28"/>
          <w:szCs w:val="28"/>
        </w:rPr>
        <w:t>поселения Усть-Юган</w:t>
      </w:r>
    </w:p>
    <w:p w:rsidR="000B6B25" w:rsidRPr="00040B26" w:rsidRDefault="000B6B25" w:rsidP="005B0DDC">
      <w:pPr>
        <w:pStyle w:val="ConsPlusNormal"/>
        <w:widowControl/>
        <w:ind w:firstLine="4962"/>
        <w:rPr>
          <w:rFonts w:ascii="Times New Roman" w:hAnsi="Times New Roman" w:cs="Times New Roman"/>
          <w:sz w:val="28"/>
          <w:szCs w:val="28"/>
          <w:u w:val="single"/>
        </w:rPr>
      </w:pPr>
      <w:r w:rsidRPr="00A5241F">
        <w:rPr>
          <w:rFonts w:ascii="Times New Roman" w:hAnsi="Times New Roman" w:cs="Times New Roman"/>
          <w:sz w:val="28"/>
          <w:szCs w:val="28"/>
        </w:rPr>
        <w:t>от</w:t>
      </w:r>
      <w:r w:rsidRPr="00852D20">
        <w:rPr>
          <w:rFonts w:ascii="Times New Roman" w:hAnsi="Times New Roman" w:cs="Times New Roman"/>
          <w:sz w:val="28"/>
          <w:szCs w:val="28"/>
        </w:rPr>
        <w:t xml:space="preserve"> </w:t>
      </w:r>
      <w:r w:rsidR="00040B26">
        <w:rPr>
          <w:rFonts w:ascii="Times New Roman" w:hAnsi="Times New Roman" w:cs="Times New Roman"/>
          <w:sz w:val="28"/>
          <w:szCs w:val="28"/>
        </w:rPr>
        <w:t xml:space="preserve"> </w:t>
      </w:r>
      <w:r w:rsidR="00040B26" w:rsidRPr="00040B26">
        <w:rPr>
          <w:rFonts w:ascii="Times New Roman" w:hAnsi="Times New Roman" w:cs="Times New Roman"/>
          <w:sz w:val="28"/>
          <w:szCs w:val="28"/>
          <w:u w:val="single"/>
        </w:rPr>
        <w:t xml:space="preserve">30.12.2020  </w:t>
      </w:r>
      <w:r w:rsidRPr="00852D20">
        <w:rPr>
          <w:rFonts w:ascii="Times New Roman" w:hAnsi="Times New Roman" w:cs="Times New Roman"/>
          <w:noProof/>
          <w:sz w:val="28"/>
          <w:szCs w:val="28"/>
        </w:rPr>
        <w:t>№</w:t>
      </w:r>
      <w:r w:rsidRPr="00A524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40B2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40B26" w:rsidRPr="00040B26">
        <w:rPr>
          <w:rFonts w:ascii="Times New Roman" w:hAnsi="Times New Roman" w:cs="Times New Roman"/>
          <w:noProof/>
          <w:sz w:val="28"/>
          <w:szCs w:val="28"/>
          <w:u w:val="single"/>
        </w:rPr>
        <w:t>202-па-нпа</w:t>
      </w:r>
    </w:p>
    <w:p w:rsidR="000B6B25" w:rsidRPr="00A5241F" w:rsidRDefault="000B6B25" w:rsidP="000B6B25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сельского поселения Усть-Юган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371"/>
      </w:tblGrid>
      <w:tr w:rsidR="000B6B25" w:rsidRPr="00A5241F" w:rsidTr="00A5241F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Наименование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в сельском поселении Усть-Юган на 2019-2025 годы</w:t>
            </w:r>
          </w:p>
        </w:tc>
      </w:tr>
      <w:tr w:rsidR="000B6B25" w:rsidRPr="00A5241F" w:rsidTr="00A5241F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нование и номер соответствующего нормативного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вового акта)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510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администрации сельского поселения Усть-Юган от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29.11.2018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247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-па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полнитель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Соисполнители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МКУ «Административно-хозяйственная служба с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ельского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Цели муниципал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системы управления имущ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ством муниципального образования сельское поселение Усть-Юган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Задачи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Обеспечение оптимального состава имущества для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полнения полномочий органами муниципальной власти.</w:t>
            </w:r>
          </w:p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2. Учет и 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сельское поселение Усть-Юган.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Удельный вес неиспользуемого недвижимого имущества (за исключением жилых помещений), по которым не прин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то решений о дальнейшем использовании объекта, в общем количестве недвижимого имущества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2. Доля объектов недвижимого имущества, на которые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изведена техническая инвентаризация в общем объеме об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ектов, подлежащих технической инвентаризации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(за исключением земельных участков и жилого фонда) (%)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3. Доля объектов недвижимого имущества, на которые зар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гистрировано право собственности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в общем объеме объектов, подлежащих госуда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ственной регистрации (за исключением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4. Количество плановых контрольных проверок сохранн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сти и целевого использования муниципального имущества (</w:t>
            </w:r>
            <w:proofErr w:type="spellStart"/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5. Доля незаселенного жилищного фонда, из числа необх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димого для обеспечения деятельности муниципального 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разования с. п. Усть-Юган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2019- 2025 годы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Финансовое обе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печение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граммы </w:t>
            </w:r>
            <w:r w:rsidR="00A63CD8">
              <w:rPr>
                <w:rFonts w:ascii="Times New Roman" w:hAnsi="Times New Roman" w:cs="Times New Roman"/>
                <w:b/>
                <w:sz w:val="28"/>
                <w:szCs w:val="28"/>
              </w:rPr>
              <w:t>54 336,0196</w:t>
            </w:r>
            <w:r w:rsidR="006D415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38 083,72480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6 171,54654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1 939,04004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2 305,87800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1 9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27674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 945,27674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026C">
              <w:rPr>
                <w:rFonts w:ascii="Times New Roman" w:hAnsi="Times New Roman" w:cs="Times New Roman"/>
                <w:sz w:val="28"/>
                <w:szCs w:val="28"/>
              </w:rPr>
              <w:t> 945,27674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автономного округа - 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801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,00000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2019 году 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района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 820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,8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 в том чи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A5241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 721,8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0,00000 тыс. рублей.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Местный бюджет – </w:t>
            </w:r>
            <w:r w:rsidR="004A6430">
              <w:rPr>
                <w:rFonts w:ascii="Times New Roman" w:hAnsi="Times New Roman" w:cs="Times New Roman"/>
                <w:b/>
                <w:sz w:val="28"/>
                <w:szCs w:val="28"/>
              </w:rPr>
              <w:t>21 714,2196</w:t>
            </w:r>
            <w:r w:rsidR="006D415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6 361,92480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5 271,54654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1 939,04004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2 305,87800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 945,27674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 945,27674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6430">
              <w:rPr>
                <w:rFonts w:ascii="Times New Roman" w:hAnsi="Times New Roman" w:cs="Times New Roman"/>
                <w:sz w:val="28"/>
                <w:szCs w:val="28"/>
              </w:rPr>
              <w:t> 945,27674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Иные источники – 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A31C93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Pr="00A5241F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Раздел 1 «Характеристика текущего состояния сферы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муниципального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образования сельское поселение Усть-Юган»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муниципальным имуществом является неотъемлемой частью деятельности администрации сельского поселения Усть-Юган по решению эк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номических и социальных задач, укреплению финансовой системы, развитию эффективной конкурентной экономики, обеспечивающей повышение уровня и качества жизни населения сельского поселения Усть-Юган. Муниципальное имущество поселения создает материальную основу для реализации полном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чий поселения и предоставления муниципальных услуг.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Вопросы формирования эффективного управления имуществом являются приоритетными для сельского поселения Усть-Юган.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ально-экономического развития сельского поселения Усть-Юган, является необходимость формирования эффективной системы управления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собственностью при соблюдении соответствия состава муниципального имущества функциям поселения, обеспечения открытости информации об э</w:t>
      </w:r>
      <w:r w:rsidRPr="00A5241F">
        <w:rPr>
          <w:rFonts w:ascii="Times New Roman" w:hAnsi="Times New Roman" w:cs="Times New Roman"/>
          <w:sz w:val="28"/>
          <w:szCs w:val="28"/>
        </w:rPr>
        <w:t>ф</w:t>
      </w:r>
      <w:r w:rsidRPr="00A5241F">
        <w:rPr>
          <w:rFonts w:ascii="Times New Roman" w:hAnsi="Times New Roman" w:cs="Times New Roman"/>
          <w:sz w:val="28"/>
          <w:szCs w:val="28"/>
        </w:rPr>
        <w:t>фективности управления имуществом.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Важнейшие преобразования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 направлены на приведение структуры и состава имущественного ко</w:t>
      </w:r>
      <w:r w:rsidRPr="00A5241F">
        <w:rPr>
          <w:rFonts w:ascii="Times New Roman" w:hAnsi="Times New Roman" w:cs="Times New Roman"/>
          <w:sz w:val="28"/>
          <w:szCs w:val="28"/>
        </w:rPr>
        <w:t>м</w:t>
      </w:r>
      <w:r w:rsidRPr="00A5241F">
        <w:rPr>
          <w:rFonts w:ascii="Times New Roman" w:hAnsi="Times New Roman" w:cs="Times New Roman"/>
          <w:sz w:val="28"/>
          <w:szCs w:val="28"/>
        </w:rPr>
        <w:t>плекса муниципального образования сельского поселения Усть-Юган в соо</w:t>
      </w:r>
      <w:r w:rsidRPr="00A5241F">
        <w:rPr>
          <w:rFonts w:ascii="Times New Roman" w:hAnsi="Times New Roman" w:cs="Times New Roman"/>
          <w:sz w:val="28"/>
          <w:szCs w:val="28"/>
        </w:rPr>
        <w:t>т</w:t>
      </w:r>
      <w:r w:rsidRPr="00A5241F">
        <w:rPr>
          <w:rFonts w:ascii="Times New Roman" w:hAnsi="Times New Roman" w:cs="Times New Roman"/>
          <w:sz w:val="28"/>
          <w:szCs w:val="28"/>
        </w:rPr>
        <w:t>ветствие с выполняемыми полномочиями и увеличение доходов от управления таким имуществом, совершенствование механизмов учета и контроля.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целях приведения структуры и состава имущества в соответствии с 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полняемыми полномочиями Совет депутатов сельского поселения Усть-Юган ежегодно утверждает перечень муниципального имущества поселения, предн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значенного к приватизации.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Специалистом администрации сельского поселения Усть-Юган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ведение реестра муниципального имущества и учет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собственности поселения с применением программно-технических средств. Проводится работа по оформлению регистрации прав собственности муниц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Усть-Юган на недвижимое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ство.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Работа по дальнейшему развитию имущественного комплекса требует с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вершенствования форм и методов повышения эффективности использования муниципального имущества сельское поселение Усть-Юган. Использование программно-целевого метода для решения имеющихся проблем обусловлено необходимостью применения комплексного и последовательного подхода, обеспечивающего увязку реализации мероприятий по срокам и ресурсам с 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зультатом. Программа направлена на решение имеющихся проблем и повыш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ние эффективности управления муниципальным имуществом поселения.</w:t>
      </w:r>
    </w:p>
    <w:p w:rsidR="003D0C81" w:rsidRPr="00A5241F" w:rsidRDefault="003D0C81" w:rsidP="00A5241F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2 «Цели, задачи и показатели их достижения»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Муниципальная программа «Управление имуществом в сельском посел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нии Усть-Юган на 2019-2025 годы» подготовлена в соответствии с концепцией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«Стратегией социально-экономического развития Ханты-Мансийского автономного округа - Югры до 2020 года и на период до 2030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года»,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распоряжением Правител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ства автономного округа от 22.03.2013 № 101-рп.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Программа представляет собой комплексный план действий по внедр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нию и использованию современных методов, механизмов и инструментов в о</w:t>
      </w:r>
      <w:r w:rsidRPr="00A5241F">
        <w:rPr>
          <w:rFonts w:ascii="Times New Roman" w:hAnsi="Times New Roman" w:cs="Times New Roman"/>
          <w:sz w:val="28"/>
          <w:szCs w:val="28"/>
        </w:rPr>
        <w:t>р</w:t>
      </w:r>
      <w:r w:rsidRPr="00A5241F">
        <w:rPr>
          <w:rFonts w:ascii="Times New Roman" w:hAnsi="Times New Roman" w:cs="Times New Roman"/>
          <w:sz w:val="28"/>
          <w:szCs w:val="28"/>
        </w:rPr>
        <w:t xml:space="preserve">ганизации управления муниципальным имуществом.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Программа направлена на реализацию цели и задач и определяет систему необходимых мероприятий по формированию единой политики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ством, в том числе: в содействии создания необходимых административных, экономических, правовых и информационных условий для обеспечения усто</w:t>
      </w:r>
      <w:r w:rsidRPr="00A5241F">
        <w:rPr>
          <w:rFonts w:ascii="Times New Roman" w:hAnsi="Times New Roman" w:cs="Times New Roman"/>
          <w:sz w:val="28"/>
          <w:szCs w:val="28"/>
        </w:rPr>
        <w:t>й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чивого развития экономики муниципалитета, с указанием сроков реализации,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Политика муниципального образования сельское поселение Усть-Юган в сфере управления муниципальным имуществом, в развитие которой положена настоящая Программа, а также анализ действующего законодательства позв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ляет сформировать цель Программы – формирование эффективной системы управления имуществом муниципального образования сельское поселение Усть-Юган».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1. Обеспечение оптимального состава имущества для исполнения полн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мочий органами муниципальной власти;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2. Учет и контроль использования имущества муниципального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ния сельского поселения Усть-Юган.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Целевые показатели программы: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Показатель «Удельный вес неиспользуемого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(за исключением жилых помещений), по которым не принято решений о дальнейшем использовании объекта, в общем количестве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муниципального образования (за исключением жилых помещений)» ра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считывается как отношение количества объектов неиспользуемого недвижим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го имущества (за исключением жилых помещений), по которым не принято решение о дальнейшем использовании, к общему количеству объектов недв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жимого имущества (за исключением жилых помещений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>Показатель «Доля объектов недвижимого имущества, на которые произведена техническая инвентаризация в общем объеме объектов, подлеж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щих технической инвентаризации (за исключением земельных участков и ж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лого фонда)» рассчитывается как отношение количества объектов недвижимого имущества, на которые произведена техническая инвентаризация к общему 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личеству объектов, подлежащих технической инвентаризации (за исключением земельных участков и жилого фонда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зарегистрировано право собственности муниципального образования в общем объеме объектов, подлежащих государственной регистрации (за исключением земельных участков)»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движимого имущества, на которые зарегистрировано право собственности м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ниципального образования к общему количеству объектов, подлежащих гос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дарственной регистрации (за исключением земельных участков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«Количество плановых контрольных проверок сохра</w:t>
      </w:r>
      <w:r w:rsidRPr="00A5241F">
        <w:rPr>
          <w:rFonts w:ascii="Times New Roman" w:hAnsi="Times New Roman" w:cs="Times New Roman"/>
          <w:sz w:val="28"/>
          <w:szCs w:val="28"/>
        </w:rPr>
        <w:t>н</w:t>
      </w:r>
      <w:r w:rsidRPr="00A5241F">
        <w:rPr>
          <w:rFonts w:ascii="Times New Roman" w:hAnsi="Times New Roman" w:cs="Times New Roman"/>
          <w:sz w:val="28"/>
          <w:szCs w:val="28"/>
        </w:rPr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использов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 муниципального имущества (</w:t>
      </w:r>
      <w:proofErr w:type="spellStart"/>
      <w:proofErr w:type="gramStart"/>
      <w:r w:rsidRPr="00A5241F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A5241F">
        <w:rPr>
          <w:rFonts w:ascii="Times New Roman" w:hAnsi="Times New Roman" w:cs="Times New Roman"/>
          <w:sz w:val="28"/>
          <w:szCs w:val="28"/>
        </w:rPr>
        <w:t>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незаселенного жилищного фонда, из числа нео</w:t>
      </w:r>
      <w:r w:rsidRPr="00A5241F">
        <w:rPr>
          <w:rFonts w:ascii="Times New Roman" w:hAnsi="Times New Roman" w:cs="Times New Roman"/>
          <w:sz w:val="28"/>
          <w:szCs w:val="28"/>
        </w:rPr>
        <w:t>б</w:t>
      </w:r>
      <w:r w:rsidRPr="00A5241F">
        <w:rPr>
          <w:rFonts w:ascii="Times New Roman" w:hAnsi="Times New Roman" w:cs="Times New Roman"/>
          <w:sz w:val="28"/>
          <w:szCs w:val="28"/>
        </w:rPr>
        <w:t>ходимого для обеспечения деятельности муниципального образования сельское поселение Усть-Юган»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заселенного жилищного фонда к общему количеству объектов жилищного фонда, необходимого для обеспечения деятельности муниципального образ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вания сельское поселение Усть-Юган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3 «Характеристика программных мероприятий»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Для обеспечения достижения заявленной цели планируется реализация следующих основных мероприятий: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1.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Управление, распоряжение муниципальным  имуществом.</w:t>
      </w:r>
    </w:p>
    <w:p w:rsidR="000B6B25" w:rsidRPr="00A5241F" w:rsidRDefault="000B6B25" w:rsidP="000B6B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Снос расселенных многоквартирных домов.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4 «Механизм реализации муниципальной программы»</w:t>
      </w:r>
    </w:p>
    <w:p w:rsidR="000B6B25" w:rsidRPr="00A5241F" w:rsidRDefault="000B6B25" w:rsidP="000B6B25">
      <w:pPr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координирует, орган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зует, исполняет и контролирует выполнение программных мероприятий,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обесп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чивает представление отчета главе поселения в порядке, по формам и в сроки, установленные порядком </w:t>
      </w:r>
      <w:r w:rsidRPr="00A5241F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 муниципальных пр</w:t>
      </w:r>
      <w:r w:rsidRPr="00A5241F">
        <w:rPr>
          <w:rFonts w:ascii="Times New Roman" w:hAnsi="Times New Roman" w:cs="Times New Roman"/>
          <w:bCs/>
          <w:sz w:val="28"/>
          <w:szCs w:val="28"/>
        </w:rPr>
        <w:t>о</w:t>
      </w:r>
      <w:r w:rsidRPr="00A5241F">
        <w:rPr>
          <w:rFonts w:ascii="Times New Roman" w:hAnsi="Times New Roman" w:cs="Times New Roman"/>
          <w:bCs/>
          <w:sz w:val="28"/>
          <w:szCs w:val="28"/>
        </w:rPr>
        <w:t>грамм</w:t>
      </w:r>
      <w:r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bCs/>
          <w:sz w:val="28"/>
          <w:szCs w:val="28"/>
        </w:rPr>
        <w:t>сельского поселения Усть-Юган, их формирования, утверждения и ре</w:t>
      </w:r>
      <w:r w:rsidRPr="00A5241F">
        <w:rPr>
          <w:rFonts w:ascii="Times New Roman" w:hAnsi="Times New Roman" w:cs="Times New Roman"/>
          <w:bCs/>
          <w:sz w:val="28"/>
          <w:szCs w:val="28"/>
        </w:rPr>
        <w:t>а</w:t>
      </w:r>
      <w:r w:rsidRPr="00A5241F">
        <w:rPr>
          <w:rFonts w:ascii="Times New Roman" w:hAnsi="Times New Roman" w:cs="Times New Roman"/>
          <w:bCs/>
          <w:sz w:val="28"/>
          <w:szCs w:val="28"/>
        </w:rPr>
        <w:t>лизации.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>Оценка реализации Программы производится за каждый отчетный ф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нансовый год и за весь период реализации.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Контроль над реализацией мероприятий программы осуществляется зам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стителем главы поселения, специалистами администрации.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При осуществлении мониторинга реализации Программы заместитель главы поселения: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организует работу по мониторингу реализации Программы со специ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листами по направлениям деятельности;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осуществляет сбор и анализ информации об исполнении мероприятий Программы.</w:t>
      </w:r>
    </w:p>
    <w:p w:rsidR="000B6B25" w:rsidRPr="00A5241F" w:rsidRDefault="000B6B25" w:rsidP="00FF69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Корректировка программных мероприятий и их ресурсного обеспечения осуществляется в соответствии с муниципальными правовыми актами и реш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ниями о бюджете сельского поселения Усть-Юган. Решение о корректировке ресурсного обеспечения и программных мероприятий принимается по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татам промежуточной оценки эффективности их реализации, оценки достигн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тых целевых показателей эффективности.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 ходе реализации Программы и ее отдельных мероприятий, полноте и качестве их реализации;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запланир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ванными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>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аналитической информации, подготавливаемой в целях реализации программных мероприятий.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Обеспечение доступности и открытости указанной информации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путем ее публикации на официальном сайте органов местного с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моуправления сельского поселения Усть-Юган.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несет ответственность за реализацию Программы, и за достижение утвержденных значений целевых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 xml:space="preserve">казателей.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Реализация Программы зависит от ряда рисков, которые могут в знач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тельной степени оказать влияние на значение показателей Программы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тативности и в целом на достижение результатов Программы. К ним следует отнести финансовые, правовые и управленческие риски.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Риск финансового обеспечения связан с недофинансированием основных </w:t>
      </w:r>
      <w:hyperlink r:id="rId10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связи с потенциально возможным дефицитом бю</w:t>
      </w:r>
      <w:r w:rsidRPr="00A5241F">
        <w:rPr>
          <w:rFonts w:ascii="Times New Roman" w:hAnsi="Times New Roman" w:cs="Times New Roman"/>
          <w:sz w:val="28"/>
          <w:szCs w:val="28"/>
        </w:rPr>
        <w:t>д</w:t>
      </w:r>
      <w:r w:rsidRPr="00A5241F">
        <w:rPr>
          <w:rFonts w:ascii="Times New Roman" w:hAnsi="Times New Roman" w:cs="Times New Roman"/>
          <w:sz w:val="28"/>
          <w:szCs w:val="28"/>
        </w:rPr>
        <w:t>жета поселения. Указанный фактор не имеет приоритетного значения, но вм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сте с тем, может отразиться на реализации ряда </w:t>
      </w:r>
      <w:hyperlink r:id="rId11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частности, на содержании объектов, их сохранности и т.д.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уровнях), ри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 xml:space="preserve">ки, связанные с судебными спорами. Регулирование данной группы рисков </w:t>
      </w:r>
      <w:r w:rsidRPr="00A5241F">
        <w:rPr>
          <w:rFonts w:ascii="Times New Roman" w:hAnsi="Times New Roman" w:cs="Times New Roman"/>
          <w:sz w:val="28"/>
          <w:szCs w:val="28"/>
        </w:rPr>
        <w:lastRenderedPageBreak/>
        <w:t>осуществляется посредством обеспечения защиты имущественных и иных з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конных прав поселения в судебном порядке.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Управленческие риски связаны с изменением политической обстановки, стратегических и тактических задач в работе по управлению имуществом пос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ления, перераспределением полномочий между публично-правовыми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ниями, принятием управленческих решений, влияющих на реализацию 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граммы. Указанные риски могут повлиять на количественный и качественный состав юридических лиц и имущества, входящих в состав имущественного комплекса поселения, которые необходимы для реализации полномочий адм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нистрации поселения. Это в свою очередь повлияет на показатели результати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>ности по оптимизации состава муниципального имущества, на показатели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вышения эффективности управления организаций с участием поселения (пр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ведение проверок, величины доходов, перечисляемых в бюджет поселения).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качестве мер управления указанными рисками в целях снижения отр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цательных последствий в процессе реализации Программы будет осущест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 xml:space="preserve">ляться мониторинг действующего законодательства, влияющего на выполнение программных </w:t>
      </w:r>
      <w:hyperlink r:id="rId12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>, достижение поставленной цели и решение задач.</w:t>
      </w:r>
    </w:p>
    <w:p w:rsidR="00F258D6" w:rsidRPr="00A5241F" w:rsidRDefault="00F258D6" w:rsidP="00FF6917">
      <w:pPr>
        <w:rPr>
          <w:rFonts w:ascii="Times New Roman" w:hAnsi="Times New Roman" w:cs="Times New Roman"/>
          <w:b/>
          <w:sz w:val="28"/>
          <w:szCs w:val="28"/>
        </w:rPr>
        <w:sectPr w:rsidR="00F258D6" w:rsidRPr="00A5241F" w:rsidSect="00AC66E2">
          <w:headerReference w:type="default" r:id="rId13"/>
          <w:pgSz w:w="11906" w:h="16838" w:code="9"/>
          <w:pgMar w:top="1276" w:right="567" w:bottom="1276" w:left="1701" w:header="709" w:footer="709" w:gutter="0"/>
          <w:cols w:space="708"/>
          <w:titlePg/>
          <w:docGrid w:linePitch="360"/>
        </w:sectPr>
      </w:pPr>
    </w:p>
    <w:p w:rsidR="000B6B25" w:rsidRPr="00A5241F" w:rsidRDefault="000B6B25" w:rsidP="00FF6917">
      <w:pPr>
        <w:rPr>
          <w:rFonts w:ascii="Times New Roman" w:hAnsi="Times New Roman" w:cs="Times New Roman"/>
          <w:b/>
          <w:sz w:val="28"/>
          <w:szCs w:val="28"/>
        </w:rPr>
      </w:pPr>
    </w:p>
    <w:p w:rsidR="00FF6917" w:rsidRPr="00A5241F" w:rsidRDefault="00FF6917" w:rsidP="00FF691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Целевые показатели муниципальной программы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A5241F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евого</w:t>
            </w:r>
            <w:proofErr w:type="spellEnd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целевого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Базовый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целевой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начало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Значения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Целевое зн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чение показ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 на 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мент оконч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ния действия муниципал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мы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A5241F" w:rsidP="00A52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6917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неиспольз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емого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(за исключением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лых помещений), по кот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рым не принято решений о дальнейшем использовании объекта, в общем колич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муниципального обр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имущества, на которые произведена техническая инвентаризация в общем объеме объектов, подлеж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технической инвент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ризации (за исключением земельных участков и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лого фонда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го имущества, на которые зарегистрировано право собственности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в общем объеме объектов, подлежащих государстве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регистрации (за искл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плановых ко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трольных  проверок 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хранности и целевого  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пользования муниципал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имущества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4EC2" w:rsidRPr="00A5241F" w:rsidRDefault="00F64EC2" w:rsidP="00F64E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64EC2" w:rsidP="00F64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FF6917"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незаселенного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лищного фонда, из числа необходимого для обесп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чения деятельности мун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587E29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p w:rsid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</w:t>
      </w:r>
      <w:r w:rsidR="00587E29"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A5241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</w:p>
    <w:p w:rsidR="00FF6917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lastRenderedPageBreak/>
        <w:t>Таблица 2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41F">
        <w:rPr>
          <w:rFonts w:ascii="Times New Roman" w:hAnsi="Times New Roman" w:cs="Times New Roman"/>
          <w:b/>
          <w:bCs/>
          <w:sz w:val="16"/>
          <w:szCs w:val="16"/>
        </w:rPr>
        <w:t xml:space="preserve">Перечень программных мероприятий 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begin"/>
      </w:r>
      <w:r w:rsidRPr="00A5241F">
        <w:rPr>
          <w:rFonts w:ascii="Times New Roman" w:hAnsi="Times New Roman" w:cs="Times New Roman"/>
          <w:b/>
          <w:sz w:val="16"/>
          <w:szCs w:val="16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A5241F">
        <w:rPr>
          <w:rFonts w:ascii="Times New Roman" w:hAnsi="Times New Roman" w:cs="Times New Roman"/>
          <w:b/>
          <w:sz w:val="16"/>
          <w:szCs w:val="16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61" w:type="dxa"/>
        <w:tblLayout w:type="fixed"/>
        <w:tblLook w:val="04A0" w:firstRow="1" w:lastRow="0" w:firstColumn="1" w:lastColumn="0" w:noHBand="0" w:noVBand="1"/>
      </w:tblPr>
      <w:tblGrid>
        <w:gridCol w:w="484"/>
        <w:gridCol w:w="1467"/>
        <w:gridCol w:w="2126"/>
        <w:gridCol w:w="1276"/>
        <w:gridCol w:w="1418"/>
        <w:gridCol w:w="1417"/>
        <w:gridCol w:w="1276"/>
        <w:gridCol w:w="1276"/>
        <w:gridCol w:w="1275"/>
        <w:gridCol w:w="1276"/>
        <w:gridCol w:w="1276"/>
        <w:gridCol w:w="1294"/>
      </w:tblGrid>
      <w:tr w:rsidR="00FF6917" w:rsidRPr="00A5241F" w:rsidTr="00587E29">
        <w:trPr>
          <w:trHeight w:val="599"/>
        </w:trPr>
        <w:tc>
          <w:tcPr>
            <w:tcW w:w="48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467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тель/ соисполнитель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 финансиров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0508" w:type="dxa"/>
            <w:gridSpan w:val="8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Финансовые затраты на реализацию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(тыс. рублей)</w:t>
            </w:r>
          </w:p>
        </w:tc>
      </w:tr>
      <w:tr w:rsidR="00FF6917" w:rsidRPr="00A5241F" w:rsidTr="00587E29">
        <w:trPr>
          <w:trHeight w:val="363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90" w:type="dxa"/>
            <w:gridSpan w:val="7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 том числе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2020г.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2021г.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2024г.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2025г.</w:t>
            </w:r>
          </w:p>
        </w:tc>
      </w:tr>
      <w:tr w:rsidR="00587E29" w:rsidRPr="00A5241F" w:rsidTr="00587E29">
        <w:trPr>
          <w:trHeight w:val="289"/>
        </w:trPr>
        <w:tc>
          <w:tcPr>
            <w:tcW w:w="484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520A66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Управление, ра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поряжение мун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ципальным  им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ществом (показ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тели 1, 2, 3, 4, 5)</w:t>
            </w:r>
          </w:p>
        </w:tc>
        <w:tc>
          <w:tcPr>
            <w:tcW w:w="2126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noWrap/>
            <w:hideMark/>
          </w:tcPr>
          <w:p w:rsidR="00520A66" w:rsidRPr="00A5241F" w:rsidRDefault="00191D11" w:rsidP="00387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22034,2196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6 831,92480</w:t>
            </w:r>
          </w:p>
        </w:tc>
        <w:tc>
          <w:tcPr>
            <w:tcW w:w="1276" w:type="dxa"/>
            <w:noWrap/>
            <w:hideMark/>
          </w:tcPr>
          <w:p w:rsidR="00520A66" w:rsidRPr="00387CBD" w:rsidRDefault="002D15C1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5121,54654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F161E3" w:rsidP="00F161E3">
            <w:pPr>
              <w:tabs>
                <w:tab w:val="center" w:pos="53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1939,04004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F161E3" w:rsidP="008F36A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2305,87800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F161E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F161E3" w:rsidRDefault="00F161E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1E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F161E3" w:rsidRDefault="00F161E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1E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61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20A66" w:rsidRPr="00A5241F" w:rsidTr="00587E29">
        <w:trPr>
          <w:trHeight w:val="351"/>
        </w:trPr>
        <w:tc>
          <w:tcPr>
            <w:tcW w:w="484" w:type="dxa"/>
            <w:vMerge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520A66" w:rsidRPr="00A5241F" w:rsidRDefault="00191D11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21564,2196</w:t>
            </w:r>
            <w:r w:rsidR="006D415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2D15C1" w:rsidP="00A524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5121,54654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F161E3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1939,04004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F161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2305,87800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F161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F161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A5241F" w:rsidRDefault="00F161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</w:tr>
      <w:tr w:rsidR="00587E29" w:rsidRPr="00A5241F" w:rsidTr="00587E29">
        <w:trPr>
          <w:trHeight w:val="427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="00520A66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520A66" w:rsidP="00520A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42"/>
        </w:trPr>
        <w:tc>
          <w:tcPr>
            <w:tcW w:w="484" w:type="dxa"/>
            <w:vMerge w:val="restart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7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Снос расселе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многоква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тирных домов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показатели 1,3,4,5,)</w:t>
            </w:r>
          </w:p>
        </w:tc>
        <w:tc>
          <w:tcPr>
            <w:tcW w:w="2126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F6917" w:rsidRPr="00A5241F" w:rsidRDefault="005F0F54" w:rsidP="00FB103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32 301</w:t>
            </w:r>
            <w:r w:rsidR="00FB1035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A5241F" w:rsidRDefault="00FB1035" w:rsidP="008F36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31 251</w:t>
            </w:r>
            <w:r w:rsidR="008F36AC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1 050,0000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02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40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E1C7B" w:rsidRDefault="008F36AC" w:rsidP="005F0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1C7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31 </w:t>
            </w:r>
            <w:r w:rsidR="005F0F54" w:rsidRPr="005E1C7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350</w:t>
            </w:r>
            <w:r w:rsidRPr="005E1C7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8F36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31 </w:t>
            </w:r>
            <w:r w:rsidR="008F36AC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251,8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89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1A43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  <w:r w:rsidR="008F36AC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8F36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15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034EA0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  <w:hideMark/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Всего по мун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ципальной пр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грамме</w:t>
            </w:r>
          </w:p>
        </w:tc>
        <w:tc>
          <w:tcPr>
            <w:tcW w:w="2126" w:type="dxa"/>
            <w:vMerge w:val="restart"/>
            <w:hideMark/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всего</w:t>
            </w:r>
          </w:p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034EA0" w:rsidRPr="00A5241F" w:rsidRDefault="005E1C7B" w:rsidP="005E1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54336,0196</w:t>
            </w:r>
            <w:r w:rsidR="006D415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38 083,72480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5E1C7B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6171,54654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1939,04004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2305,87800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F161E3" w:rsidRDefault="00034EA0" w:rsidP="00034EA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1E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F161E3" w:rsidRDefault="00034EA0" w:rsidP="00034EA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1E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034EA0" w:rsidRPr="00F161E3" w:rsidRDefault="00034EA0" w:rsidP="00034EA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61E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1945,27674</w:t>
            </w:r>
          </w:p>
        </w:tc>
      </w:tr>
      <w:tr w:rsidR="00034EA0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801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801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034EA0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на</w:t>
            </w:r>
          </w:p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820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31 721,80000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034EA0" w:rsidRPr="00A5241F" w:rsidTr="00587E29">
        <w:trPr>
          <w:trHeight w:val="457"/>
        </w:trPr>
        <w:tc>
          <w:tcPr>
            <w:tcW w:w="484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8" w:type="dxa"/>
            <w:noWrap/>
            <w:hideMark/>
          </w:tcPr>
          <w:p w:rsidR="00034EA0" w:rsidRPr="00A5241F" w:rsidRDefault="00616DEB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21714,2196</w:t>
            </w:r>
            <w:r w:rsidR="006D415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034EA0" w:rsidRPr="00387CBD" w:rsidRDefault="005E1C7B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5271,54654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1939,04004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2305,87800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034EA0" w:rsidRPr="00A5241F" w:rsidRDefault="00034EA0" w:rsidP="0003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1945,27674</w:t>
            </w:r>
          </w:p>
        </w:tc>
      </w:tr>
      <w:tr w:rsidR="00034EA0" w:rsidRPr="00A5241F" w:rsidTr="00587E29">
        <w:trPr>
          <w:trHeight w:val="365"/>
        </w:trPr>
        <w:tc>
          <w:tcPr>
            <w:tcW w:w="484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иные </w:t>
            </w:r>
          </w:p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034EA0" w:rsidRPr="00A5241F" w:rsidRDefault="00034EA0" w:rsidP="00034E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</w:tbl>
    <w:p w:rsidR="000B6B25" w:rsidRPr="00A5241F" w:rsidRDefault="00FF6917" w:rsidP="00FF6917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  <w:sectPr w:rsidR="000B6B25" w:rsidRPr="00A5241F" w:rsidSect="00587E29">
          <w:pgSz w:w="16838" w:h="11906" w:orient="landscape" w:code="9"/>
          <w:pgMar w:top="284" w:right="1134" w:bottom="993" w:left="1134" w:header="709" w:footer="709" w:gutter="0"/>
          <w:cols w:space="708"/>
          <w:titlePg/>
          <w:docGrid w:linePitch="360"/>
        </w:sect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end"/>
      </w:r>
    </w:p>
    <w:p w:rsidR="004250D3" w:rsidRPr="00A5241F" w:rsidRDefault="004250D3" w:rsidP="00317E3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250D3" w:rsidRPr="00A5241F" w:rsidSect="006D5069"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153" w:rsidRDefault="000C3153">
      <w:r>
        <w:separator/>
      </w:r>
    </w:p>
  </w:endnote>
  <w:endnote w:type="continuationSeparator" w:id="0">
    <w:p w:rsidR="000C3153" w:rsidRDefault="000C3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153" w:rsidRDefault="000C3153">
      <w:r>
        <w:separator/>
      </w:r>
    </w:p>
  </w:footnote>
  <w:footnote w:type="continuationSeparator" w:id="0">
    <w:p w:rsidR="000C3153" w:rsidRDefault="000C3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C1" w:rsidRDefault="002D15C1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040B26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</w:p>
  <w:p w:rsidR="002D15C1" w:rsidRDefault="002D15C1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4EA0"/>
    <w:rsid w:val="00037804"/>
    <w:rsid w:val="000407DB"/>
    <w:rsid w:val="00040B26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0F70"/>
    <w:rsid w:val="000C2748"/>
    <w:rsid w:val="000C28B8"/>
    <w:rsid w:val="000C3153"/>
    <w:rsid w:val="000C3A53"/>
    <w:rsid w:val="000C5ACB"/>
    <w:rsid w:val="000C793A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114"/>
    <w:rsid w:val="0010780B"/>
    <w:rsid w:val="00107AB9"/>
    <w:rsid w:val="00110521"/>
    <w:rsid w:val="00111A3C"/>
    <w:rsid w:val="00111E9A"/>
    <w:rsid w:val="001129D8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6AB0"/>
    <w:rsid w:val="001708D4"/>
    <w:rsid w:val="001801D2"/>
    <w:rsid w:val="00181072"/>
    <w:rsid w:val="001841A4"/>
    <w:rsid w:val="00184980"/>
    <w:rsid w:val="00184A88"/>
    <w:rsid w:val="00186194"/>
    <w:rsid w:val="001867F6"/>
    <w:rsid w:val="00191D11"/>
    <w:rsid w:val="001937D6"/>
    <w:rsid w:val="00194277"/>
    <w:rsid w:val="00194986"/>
    <w:rsid w:val="00194ACC"/>
    <w:rsid w:val="001972C2"/>
    <w:rsid w:val="00197338"/>
    <w:rsid w:val="001A0FF0"/>
    <w:rsid w:val="001A245E"/>
    <w:rsid w:val="001A4344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5706"/>
    <w:rsid w:val="00200920"/>
    <w:rsid w:val="00205026"/>
    <w:rsid w:val="002116F6"/>
    <w:rsid w:val="00212C2C"/>
    <w:rsid w:val="002134F3"/>
    <w:rsid w:val="00220F60"/>
    <w:rsid w:val="002276A6"/>
    <w:rsid w:val="00227CD9"/>
    <w:rsid w:val="00230704"/>
    <w:rsid w:val="00234443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5483"/>
    <w:rsid w:val="002A5595"/>
    <w:rsid w:val="002A6018"/>
    <w:rsid w:val="002B1FC2"/>
    <w:rsid w:val="002B26D6"/>
    <w:rsid w:val="002B3580"/>
    <w:rsid w:val="002B4D8C"/>
    <w:rsid w:val="002B521A"/>
    <w:rsid w:val="002B56E8"/>
    <w:rsid w:val="002B5EA0"/>
    <w:rsid w:val="002C1453"/>
    <w:rsid w:val="002C49BF"/>
    <w:rsid w:val="002D006E"/>
    <w:rsid w:val="002D0A9E"/>
    <w:rsid w:val="002D15C1"/>
    <w:rsid w:val="002D2DE8"/>
    <w:rsid w:val="002D383C"/>
    <w:rsid w:val="002D3B31"/>
    <w:rsid w:val="002D3CD5"/>
    <w:rsid w:val="002D7A4B"/>
    <w:rsid w:val="002E299B"/>
    <w:rsid w:val="002F0389"/>
    <w:rsid w:val="002F3051"/>
    <w:rsid w:val="002F46D5"/>
    <w:rsid w:val="002F5B5E"/>
    <w:rsid w:val="002F7976"/>
    <w:rsid w:val="00300957"/>
    <w:rsid w:val="00301238"/>
    <w:rsid w:val="003013C5"/>
    <w:rsid w:val="0030152F"/>
    <w:rsid w:val="003041F3"/>
    <w:rsid w:val="00304DB5"/>
    <w:rsid w:val="003065A5"/>
    <w:rsid w:val="00306893"/>
    <w:rsid w:val="00310D82"/>
    <w:rsid w:val="00311AAE"/>
    <w:rsid w:val="00317E3C"/>
    <w:rsid w:val="00321057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4B5F"/>
    <w:rsid w:val="00355D7A"/>
    <w:rsid w:val="00361468"/>
    <w:rsid w:val="003679C6"/>
    <w:rsid w:val="00367F11"/>
    <w:rsid w:val="00372978"/>
    <w:rsid w:val="00373781"/>
    <w:rsid w:val="0038464E"/>
    <w:rsid w:val="00386AC1"/>
    <w:rsid w:val="00387CBD"/>
    <w:rsid w:val="00391354"/>
    <w:rsid w:val="00393D90"/>
    <w:rsid w:val="003A11F4"/>
    <w:rsid w:val="003A1239"/>
    <w:rsid w:val="003A446B"/>
    <w:rsid w:val="003A46F2"/>
    <w:rsid w:val="003B5AFA"/>
    <w:rsid w:val="003B6900"/>
    <w:rsid w:val="003B6908"/>
    <w:rsid w:val="003B698F"/>
    <w:rsid w:val="003B6F13"/>
    <w:rsid w:val="003C2400"/>
    <w:rsid w:val="003C6CBC"/>
    <w:rsid w:val="003D0C81"/>
    <w:rsid w:val="003D3CA4"/>
    <w:rsid w:val="003E1D46"/>
    <w:rsid w:val="003E57B4"/>
    <w:rsid w:val="003E7124"/>
    <w:rsid w:val="003F5BAB"/>
    <w:rsid w:val="00402935"/>
    <w:rsid w:val="00403318"/>
    <w:rsid w:val="00415C96"/>
    <w:rsid w:val="004164A3"/>
    <w:rsid w:val="00421DDF"/>
    <w:rsid w:val="00422C96"/>
    <w:rsid w:val="00423666"/>
    <w:rsid w:val="00423CA4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430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1EE2"/>
    <w:rsid w:val="004E2662"/>
    <w:rsid w:val="004E4258"/>
    <w:rsid w:val="004E5A33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0A66"/>
    <w:rsid w:val="00521E3D"/>
    <w:rsid w:val="00525161"/>
    <w:rsid w:val="005256F0"/>
    <w:rsid w:val="00525F3E"/>
    <w:rsid w:val="005277C2"/>
    <w:rsid w:val="00531AC7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702E4"/>
    <w:rsid w:val="00580FE5"/>
    <w:rsid w:val="00582FEE"/>
    <w:rsid w:val="00585B4C"/>
    <w:rsid w:val="005860D1"/>
    <w:rsid w:val="00587E29"/>
    <w:rsid w:val="00590412"/>
    <w:rsid w:val="00593233"/>
    <w:rsid w:val="005A03AC"/>
    <w:rsid w:val="005A13DA"/>
    <w:rsid w:val="005A25C5"/>
    <w:rsid w:val="005A6BE2"/>
    <w:rsid w:val="005B00F3"/>
    <w:rsid w:val="005B04B6"/>
    <w:rsid w:val="005B0DDC"/>
    <w:rsid w:val="005B1D5C"/>
    <w:rsid w:val="005B4704"/>
    <w:rsid w:val="005B4B51"/>
    <w:rsid w:val="005B546F"/>
    <w:rsid w:val="005B5C82"/>
    <w:rsid w:val="005B5F0B"/>
    <w:rsid w:val="005D5D18"/>
    <w:rsid w:val="005E1C7B"/>
    <w:rsid w:val="005E3856"/>
    <w:rsid w:val="005F0F54"/>
    <w:rsid w:val="005F16E5"/>
    <w:rsid w:val="005F2761"/>
    <w:rsid w:val="00603B30"/>
    <w:rsid w:val="00603C84"/>
    <w:rsid w:val="00604D1E"/>
    <w:rsid w:val="006107B0"/>
    <w:rsid w:val="00612604"/>
    <w:rsid w:val="00614BE8"/>
    <w:rsid w:val="00616DEB"/>
    <w:rsid w:val="00622F86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4154"/>
    <w:rsid w:val="006D5069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7BD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D62"/>
    <w:rsid w:val="00722FE9"/>
    <w:rsid w:val="007236F1"/>
    <w:rsid w:val="0072462A"/>
    <w:rsid w:val="00726BA0"/>
    <w:rsid w:val="00731A54"/>
    <w:rsid w:val="00732707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1726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02B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2D20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632F"/>
    <w:rsid w:val="008970D7"/>
    <w:rsid w:val="00897185"/>
    <w:rsid w:val="008A1748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D41"/>
    <w:rsid w:val="008E3E7F"/>
    <w:rsid w:val="008E5841"/>
    <w:rsid w:val="008F0322"/>
    <w:rsid w:val="008F0382"/>
    <w:rsid w:val="008F192F"/>
    <w:rsid w:val="008F1981"/>
    <w:rsid w:val="008F2729"/>
    <w:rsid w:val="008F36AC"/>
    <w:rsid w:val="008F7EAA"/>
    <w:rsid w:val="0090071B"/>
    <w:rsid w:val="00903CB0"/>
    <w:rsid w:val="00904A09"/>
    <w:rsid w:val="009074AE"/>
    <w:rsid w:val="009074F5"/>
    <w:rsid w:val="00913E24"/>
    <w:rsid w:val="00927062"/>
    <w:rsid w:val="009356C3"/>
    <w:rsid w:val="009446C4"/>
    <w:rsid w:val="009469C7"/>
    <w:rsid w:val="00947F76"/>
    <w:rsid w:val="00950886"/>
    <w:rsid w:val="00953CED"/>
    <w:rsid w:val="00955057"/>
    <w:rsid w:val="009577E0"/>
    <w:rsid w:val="00960058"/>
    <w:rsid w:val="00966E1E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96022"/>
    <w:rsid w:val="009A5EBD"/>
    <w:rsid w:val="009A6167"/>
    <w:rsid w:val="009A7D83"/>
    <w:rsid w:val="009B0006"/>
    <w:rsid w:val="009B55F0"/>
    <w:rsid w:val="009B6F05"/>
    <w:rsid w:val="009C06C4"/>
    <w:rsid w:val="009C7E11"/>
    <w:rsid w:val="009C7E28"/>
    <w:rsid w:val="009D3C46"/>
    <w:rsid w:val="009D43B2"/>
    <w:rsid w:val="009E1C3B"/>
    <w:rsid w:val="009E5E04"/>
    <w:rsid w:val="009E5FAB"/>
    <w:rsid w:val="009F41F8"/>
    <w:rsid w:val="00A0298C"/>
    <w:rsid w:val="00A03B33"/>
    <w:rsid w:val="00A03BE7"/>
    <w:rsid w:val="00A0743B"/>
    <w:rsid w:val="00A1129B"/>
    <w:rsid w:val="00A11393"/>
    <w:rsid w:val="00A14AA8"/>
    <w:rsid w:val="00A16FF9"/>
    <w:rsid w:val="00A262B3"/>
    <w:rsid w:val="00A31C93"/>
    <w:rsid w:val="00A34134"/>
    <w:rsid w:val="00A4056F"/>
    <w:rsid w:val="00A47793"/>
    <w:rsid w:val="00A50F48"/>
    <w:rsid w:val="00A519CB"/>
    <w:rsid w:val="00A519F2"/>
    <w:rsid w:val="00A5241F"/>
    <w:rsid w:val="00A5414C"/>
    <w:rsid w:val="00A567BD"/>
    <w:rsid w:val="00A63CD8"/>
    <w:rsid w:val="00A669EE"/>
    <w:rsid w:val="00A670A2"/>
    <w:rsid w:val="00A716CF"/>
    <w:rsid w:val="00A75360"/>
    <w:rsid w:val="00A838A1"/>
    <w:rsid w:val="00A86B04"/>
    <w:rsid w:val="00A94378"/>
    <w:rsid w:val="00A9541D"/>
    <w:rsid w:val="00A96A9E"/>
    <w:rsid w:val="00A9733A"/>
    <w:rsid w:val="00AA0188"/>
    <w:rsid w:val="00AA1D8F"/>
    <w:rsid w:val="00AA227F"/>
    <w:rsid w:val="00AA6641"/>
    <w:rsid w:val="00AA77B3"/>
    <w:rsid w:val="00AB28CB"/>
    <w:rsid w:val="00AB783E"/>
    <w:rsid w:val="00AB7D2E"/>
    <w:rsid w:val="00AC2464"/>
    <w:rsid w:val="00AC446E"/>
    <w:rsid w:val="00AC66E2"/>
    <w:rsid w:val="00AD0756"/>
    <w:rsid w:val="00AD53FA"/>
    <w:rsid w:val="00AD553B"/>
    <w:rsid w:val="00AD6626"/>
    <w:rsid w:val="00AD75E3"/>
    <w:rsid w:val="00AD78F4"/>
    <w:rsid w:val="00AE22C6"/>
    <w:rsid w:val="00AE3784"/>
    <w:rsid w:val="00AE78BA"/>
    <w:rsid w:val="00B00112"/>
    <w:rsid w:val="00B00392"/>
    <w:rsid w:val="00B0195C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038"/>
    <w:rsid w:val="00B25A99"/>
    <w:rsid w:val="00B30730"/>
    <w:rsid w:val="00B336CF"/>
    <w:rsid w:val="00B3565E"/>
    <w:rsid w:val="00B37D2D"/>
    <w:rsid w:val="00B404AB"/>
    <w:rsid w:val="00B404F4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26C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567D6"/>
    <w:rsid w:val="00C607EB"/>
    <w:rsid w:val="00C63504"/>
    <w:rsid w:val="00C63FA2"/>
    <w:rsid w:val="00C655CF"/>
    <w:rsid w:val="00C711A8"/>
    <w:rsid w:val="00C713F0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C1787"/>
    <w:rsid w:val="00CC21D9"/>
    <w:rsid w:val="00CC65BC"/>
    <w:rsid w:val="00CD0848"/>
    <w:rsid w:val="00CD2467"/>
    <w:rsid w:val="00CD6B39"/>
    <w:rsid w:val="00CD7DAD"/>
    <w:rsid w:val="00CE05C1"/>
    <w:rsid w:val="00CE0FC7"/>
    <w:rsid w:val="00CE2EBB"/>
    <w:rsid w:val="00CE5778"/>
    <w:rsid w:val="00CE6D1B"/>
    <w:rsid w:val="00CF2C08"/>
    <w:rsid w:val="00CF340B"/>
    <w:rsid w:val="00CF3FB6"/>
    <w:rsid w:val="00CF6A89"/>
    <w:rsid w:val="00D01CAD"/>
    <w:rsid w:val="00D03449"/>
    <w:rsid w:val="00D04844"/>
    <w:rsid w:val="00D05A06"/>
    <w:rsid w:val="00D062FD"/>
    <w:rsid w:val="00D10903"/>
    <w:rsid w:val="00D10FD3"/>
    <w:rsid w:val="00D15519"/>
    <w:rsid w:val="00D20176"/>
    <w:rsid w:val="00D22189"/>
    <w:rsid w:val="00D24B39"/>
    <w:rsid w:val="00D2568E"/>
    <w:rsid w:val="00D3106E"/>
    <w:rsid w:val="00D33621"/>
    <w:rsid w:val="00D41BAD"/>
    <w:rsid w:val="00D41C0D"/>
    <w:rsid w:val="00D42891"/>
    <w:rsid w:val="00D429D7"/>
    <w:rsid w:val="00D45227"/>
    <w:rsid w:val="00D4697F"/>
    <w:rsid w:val="00D47DBE"/>
    <w:rsid w:val="00D51113"/>
    <w:rsid w:val="00D51921"/>
    <w:rsid w:val="00D53B39"/>
    <w:rsid w:val="00D555A4"/>
    <w:rsid w:val="00D5667D"/>
    <w:rsid w:val="00D56D3E"/>
    <w:rsid w:val="00D5729C"/>
    <w:rsid w:val="00D576AC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B31E6"/>
    <w:rsid w:val="00DB50DE"/>
    <w:rsid w:val="00DB64AF"/>
    <w:rsid w:val="00DB7AB4"/>
    <w:rsid w:val="00DC21CF"/>
    <w:rsid w:val="00DC4C17"/>
    <w:rsid w:val="00DC511A"/>
    <w:rsid w:val="00DD01E3"/>
    <w:rsid w:val="00DD1B89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6848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34EA"/>
    <w:rsid w:val="00E66AA1"/>
    <w:rsid w:val="00E66C56"/>
    <w:rsid w:val="00E6777F"/>
    <w:rsid w:val="00E700EA"/>
    <w:rsid w:val="00E70B7B"/>
    <w:rsid w:val="00E72EC1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1B3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161E3"/>
    <w:rsid w:val="00F227AB"/>
    <w:rsid w:val="00F22D62"/>
    <w:rsid w:val="00F23C8C"/>
    <w:rsid w:val="00F2526C"/>
    <w:rsid w:val="00F258D6"/>
    <w:rsid w:val="00F26706"/>
    <w:rsid w:val="00F26ED3"/>
    <w:rsid w:val="00F27173"/>
    <w:rsid w:val="00F30F31"/>
    <w:rsid w:val="00F3549A"/>
    <w:rsid w:val="00F43159"/>
    <w:rsid w:val="00F5121E"/>
    <w:rsid w:val="00F51BE5"/>
    <w:rsid w:val="00F64EC2"/>
    <w:rsid w:val="00F655B2"/>
    <w:rsid w:val="00F65B0D"/>
    <w:rsid w:val="00F66D27"/>
    <w:rsid w:val="00F672EE"/>
    <w:rsid w:val="00F70EA1"/>
    <w:rsid w:val="00F7146C"/>
    <w:rsid w:val="00F7437F"/>
    <w:rsid w:val="00F83AE1"/>
    <w:rsid w:val="00F83B04"/>
    <w:rsid w:val="00F87B59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1035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D71D7"/>
    <w:rsid w:val="00FE0353"/>
    <w:rsid w:val="00FE5106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AE27-F24E-4BD5-93C2-0EEFA6EB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14</Pages>
  <Words>2444</Words>
  <Characters>19438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21839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22</cp:revision>
  <cp:lastPrinted>2020-12-30T10:54:00Z</cp:lastPrinted>
  <dcterms:created xsi:type="dcterms:W3CDTF">2020-11-03T04:19:00Z</dcterms:created>
  <dcterms:modified xsi:type="dcterms:W3CDTF">2020-12-30T10:54:00Z</dcterms:modified>
</cp:coreProperties>
</file>